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AC7" w:rsidRPr="005A1AC7" w:rsidRDefault="005A1AC7" w:rsidP="005A1AC7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  <w:r w:rsidRPr="005A1AC7">
        <w:rPr>
          <w:rFonts w:ascii="KaiTi" w:eastAsia="KaiTi" w:hAnsi="KaiTi" w:hint="eastAsia"/>
          <w:b/>
          <w:bCs/>
          <w:sz w:val="36"/>
          <w:szCs w:val="36"/>
        </w:rPr>
        <w:t>荣耀上帝的健康基督徒婚姻：圣经中的要素</w:t>
      </w:r>
    </w:p>
    <w:p w:rsid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1. 立定心志，无论顺境逆境，皆相知相惜、恩爱偕老。爱乃意志之抉择，非仅凭一时之情愫。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2. 将共度美好时光置于首位。有人言，时间乃“关系之货币”；是以当不断为婚姻“蓄能充值”，切莫使言谈流于阿堵之物。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3. 常与笃信并践行荣耀上帝之坚固婚姻者为伍。同时当存谨守之心，警惕一切诱人轻慢或毁弃婚姻誓约之试探。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b/>
          <w:bCs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 xml:space="preserve">4. </w:t>
      </w:r>
      <w:r w:rsidRPr="005A1AC7">
        <w:rPr>
          <w:rFonts w:ascii="KaiTi" w:eastAsia="KaiTi" w:hAnsi="KaiTi" w:hint="eastAsia"/>
          <w:b/>
          <w:bCs/>
          <w:sz w:val="28"/>
          <w:szCs w:val="28"/>
        </w:rPr>
        <w:t>让赞美上帝与同心祷告，成为婚姻对话中最美的背景乐章。同心赞美上帝者，方能相濡以沫、同行到底。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5. 争执之中，切莫汲汲于高下输赢，甘当一位和蔼可亲的“输家”。倘若欲有所赢，亦当以温柔体恤之姿赢取。诸多时刻，唯有甘愿输掉一场纷争，方能赢得全盘的大局。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b/>
          <w:bCs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 xml:space="preserve">6. </w:t>
      </w:r>
      <w:r w:rsidRPr="005A1AC7">
        <w:rPr>
          <w:rFonts w:ascii="KaiTi" w:eastAsia="KaiTi" w:hAnsi="KaiTi" w:hint="eastAsia"/>
          <w:b/>
          <w:bCs/>
          <w:sz w:val="28"/>
          <w:szCs w:val="28"/>
        </w:rPr>
        <w:t>时刻铭记：坚固的基督徒婚姻，乃是由两个软弱之人，共同倚靠一位刚强的大能上帝所缔造。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7. 当明晓，婚姻意味着对上帝及对彼此至死不渝的完全委身。在婚姻经营中，播种何物，便收获何果；付出几何，即收益几何。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8. 切勿将自身配偶或婚姻与他人横向比攀。每一段关系，在上帝眼中皆独一无二、至为尊贵。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9. 若夫妻间需守某些秘密，务须确信其真如国家机密般举足轻重，抑或属与二人婚姻关系全然无涉之极高度机密。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10. 诚实与真理，乃婚姻信任之磐石基址。万不可毁坏此等信任；欺罔隐瞒，乃婚姻走向崩塌之主因之一。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b/>
          <w:bCs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11. 学会说出这句“黄金话语”：“对不起，请原谅我。” 当以恩慈相待，切莫怀怨于心。</w:t>
      </w:r>
      <w:r w:rsidRPr="005A1AC7">
        <w:rPr>
          <w:rFonts w:ascii="KaiTi" w:eastAsia="KaiTi" w:hAnsi="KaiTi" w:hint="eastAsia"/>
          <w:b/>
          <w:bCs/>
          <w:sz w:val="28"/>
          <w:szCs w:val="28"/>
        </w:rPr>
        <w:t>当知晓，饶恕他人，乃是释放一名囚犯，而最终方发现，那名囚犯竟是自己。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lastRenderedPageBreak/>
        <w:t>12. 甘心乐意彼此等候，盖因忍耐乃开启人生诸般美好事物之钥匙。急躁浮夸将扼杀亲密，亦阻碍彼此成长。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13. 绝不可在他人面前，或于社交媒体之上，以毫无造就之言论议论配偶。真正宜听此等心声者乃是上帝；尔当在谦卑祷告中来到祂面前，并深深省察己心。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14. 切莫忘记佩戴婚戒。其既时刻提醒自身，亦向世人宣告：尔已心有所属、身有所归。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15. 委身于一家健全、尊荣上帝且珍视婚姻的地方教会。建立一户家庭，绝非单凭一己之力；更需要基督之身体包容、支持并扶持，方能使婚姻根基深厚、健康稳固。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16. 同读上帝之话语，一同赞美，一同代求。每当夫妻二人并膝跪下之时，婚姻便得着更深之坚固。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b/>
          <w:bCs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 xml:space="preserve">17. </w:t>
      </w:r>
      <w:r w:rsidRPr="005A1AC7">
        <w:rPr>
          <w:rFonts w:ascii="KaiTi" w:eastAsia="KaiTi" w:hAnsi="KaiTi" w:hint="eastAsia"/>
          <w:b/>
          <w:bCs/>
          <w:sz w:val="28"/>
          <w:szCs w:val="28"/>
        </w:rPr>
        <w:t>言语与沉默，各得其时；然到了当言之时，切不可哑口无言，当以恩慈说出合宜造就之语。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18. 在愤怒或绝望之际，断不可存离婚之念，亦不可提离婚之词。当牢记，尔等婚姻誓言乃是在上帝面前所立之圣约。正如以色列无论如何偏离耶和华，上帝至今亦未尝抛弃她；及至外邦人数目添满之后，祂必招聚并引回他们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19. 无论处于何等境遇，皆当在主的引导下，以更为坚韧之属灵“黏合力”紧紧相系。不论遭逢何事，绝不轻言分离。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b/>
          <w:bCs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 xml:space="preserve">20. </w:t>
      </w:r>
      <w:r w:rsidRPr="005A1AC7">
        <w:rPr>
          <w:rFonts w:ascii="KaiTi" w:eastAsia="KaiTi" w:hAnsi="KaiTi" w:hint="eastAsia"/>
          <w:b/>
          <w:bCs/>
          <w:sz w:val="28"/>
          <w:szCs w:val="28"/>
        </w:rPr>
        <w:t>最后，切莫抱怨配偶之“品味”。当牢记：他（她）当初正是凭此品味，选择了你为终身伴侣。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sz w:val="28"/>
          <w:szCs w:val="28"/>
        </w:rPr>
      </w:pPr>
      <w:r w:rsidRPr="005A1AC7">
        <w:rPr>
          <w:rFonts w:ascii="KaiTi" w:eastAsia="KaiTi" w:hAnsi="KaiTi" w:hint="eastAsia"/>
          <w:sz w:val="28"/>
          <w:szCs w:val="28"/>
        </w:rPr>
        <w:t>丈夫为家庭之头，妻子为家庭之心。当我们首先在自家之中寻求上帝，愿我们祈求上帝之怜悯，使我们得以躬行践履上述原则。愿主赐福予预备进入婚姻之人，亦守护已在婚姻之中者，使我们的婚姻蒙祂保守、蒙祂坚立，并永远荣耀祂。（以弗所书 五 2；马太福音 六 33–34）</w:t>
      </w:r>
    </w:p>
    <w:p w:rsidR="005A1AC7" w:rsidRPr="005A1AC7" w:rsidRDefault="005A1AC7" w:rsidP="005A1AC7">
      <w:pPr>
        <w:rPr>
          <w:rFonts w:ascii="KaiTi" w:eastAsia="KaiTi" w:hAnsi="KaiTi"/>
          <w:sz w:val="28"/>
          <w:szCs w:val="28"/>
        </w:rPr>
      </w:pPr>
    </w:p>
    <w:p w:rsidR="005A1AC7" w:rsidRPr="005A1AC7" w:rsidRDefault="005A1AC7" w:rsidP="005A1AC7">
      <w:pPr>
        <w:rPr>
          <w:rFonts w:ascii="KaiTi" w:eastAsia="KaiTi" w:hAnsi="KaiTi" w:hint="eastAsia"/>
          <w:i/>
          <w:iCs/>
          <w:sz w:val="28"/>
          <w:szCs w:val="28"/>
        </w:rPr>
      </w:pPr>
      <w:r w:rsidRPr="005A1AC7">
        <w:rPr>
          <w:rFonts w:ascii="KaiTi" w:eastAsia="KaiTi" w:hAnsi="KaiTi" w:hint="eastAsia"/>
          <w:i/>
          <w:iCs/>
          <w:sz w:val="28"/>
          <w:szCs w:val="28"/>
        </w:rPr>
        <w:t>孙友强牧师</w:t>
      </w:r>
    </w:p>
    <w:p w:rsidR="00571A3A" w:rsidRPr="005A1AC7" w:rsidRDefault="005A1AC7" w:rsidP="005A1AC7">
      <w:pPr>
        <w:rPr>
          <w:rFonts w:ascii="KaiTi" w:eastAsia="KaiTi" w:hAnsi="KaiTi"/>
          <w:i/>
          <w:iCs/>
          <w:sz w:val="28"/>
          <w:szCs w:val="28"/>
        </w:rPr>
      </w:pPr>
      <w:r w:rsidRPr="005A1AC7">
        <w:rPr>
          <w:rFonts w:ascii="KaiTi" w:eastAsia="KaiTi" w:hAnsi="KaiTi" w:hint="eastAsia"/>
          <w:i/>
          <w:iCs/>
          <w:sz w:val="28"/>
          <w:szCs w:val="28"/>
        </w:rPr>
        <w:t>权望堂笃信圣经长老会</w:t>
      </w:r>
    </w:p>
    <w:sectPr w:rsidR="00571A3A" w:rsidRPr="005A1AC7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4453" w:rsidRDefault="00104453" w:rsidP="005A1AC7">
      <w:r>
        <w:separator/>
      </w:r>
    </w:p>
  </w:endnote>
  <w:endnote w:type="continuationSeparator" w:id="0">
    <w:p w:rsidR="00104453" w:rsidRDefault="00104453" w:rsidP="005A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89368736"/>
      <w:docPartObj>
        <w:docPartGallery w:val="Page Numbers (Bottom of Page)"/>
        <w:docPartUnique/>
      </w:docPartObj>
    </w:sdtPr>
    <w:sdtContent>
      <w:p w:rsidR="005A1AC7" w:rsidRDefault="005A1AC7" w:rsidP="00BB6C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A1AC7" w:rsidRDefault="005A1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06188325"/>
      <w:docPartObj>
        <w:docPartGallery w:val="Page Numbers (Bottom of Page)"/>
        <w:docPartUnique/>
      </w:docPartObj>
    </w:sdtPr>
    <w:sdtContent>
      <w:p w:rsidR="005A1AC7" w:rsidRDefault="005A1AC7" w:rsidP="00BB6C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A1AC7" w:rsidRDefault="005A1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4453" w:rsidRDefault="00104453" w:rsidP="005A1AC7">
      <w:r>
        <w:separator/>
      </w:r>
    </w:p>
  </w:footnote>
  <w:footnote w:type="continuationSeparator" w:id="0">
    <w:p w:rsidR="00104453" w:rsidRDefault="00104453" w:rsidP="005A1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3A"/>
    <w:rsid w:val="00104453"/>
    <w:rsid w:val="00335B88"/>
    <w:rsid w:val="00571A3A"/>
    <w:rsid w:val="005A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6F355"/>
  <w15:chartTrackingRefBased/>
  <w15:docId w15:val="{503A55B7-4CF3-2444-B04B-275E258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1A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AC7"/>
  </w:style>
  <w:style w:type="character" w:styleId="PageNumber">
    <w:name w:val="page number"/>
    <w:basedOn w:val="DefaultParagraphFont"/>
    <w:uiPriority w:val="99"/>
    <w:semiHidden/>
    <w:unhideWhenUsed/>
    <w:rsid w:val="005A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2026-08-09T06:19:00Z</dcterms:created>
  <dcterms:modified xsi:type="dcterms:W3CDTF">2026-08-09T07:43:00Z</dcterms:modified>
</cp:coreProperties>
</file>