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62FD9" w:rsidRDefault="00562FD9" w:rsidP="00562FD9">
      <w:pPr>
        <w:jc w:val="center"/>
        <w:rPr>
          <w:rFonts w:ascii="KaiTi" w:eastAsia="KaiTi" w:hAnsi="KaiTi"/>
          <w:b/>
          <w:bCs/>
          <w:sz w:val="36"/>
          <w:szCs w:val="36"/>
        </w:rPr>
      </w:pPr>
      <w:r w:rsidRPr="00562FD9">
        <w:rPr>
          <w:rFonts w:ascii="KaiTi" w:eastAsia="KaiTi" w:hAnsi="KaiTi" w:hint="eastAsia"/>
          <w:b/>
          <w:bCs/>
          <w:sz w:val="36"/>
          <w:szCs w:val="36"/>
        </w:rPr>
        <w:t>检视属灵退步的实际步骤</w:t>
      </w:r>
    </w:p>
    <w:p w:rsidR="00DC541B" w:rsidRPr="00562FD9" w:rsidRDefault="00DC541B" w:rsidP="00562FD9">
      <w:pPr>
        <w:jc w:val="center"/>
        <w:rPr>
          <w:rFonts w:ascii="KaiTi" w:eastAsia="KaiTi" w:hAnsi="KaiTi" w:hint="eastAsia"/>
          <w:b/>
          <w:bCs/>
          <w:sz w:val="36"/>
          <w:szCs w:val="36"/>
        </w:rPr>
      </w:pPr>
    </w:p>
    <w:p w:rsidR="00562FD9" w:rsidRPr="00562FD9" w:rsidRDefault="00562FD9" w:rsidP="00562FD9">
      <w:pPr>
        <w:jc w:val="both"/>
        <w:rPr>
          <w:rFonts w:ascii="KaiTi" w:eastAsia="KaiTi" w:hAnsi="KaiTi"/>
          <w:sz w:val="28"/>
          <w:szCs w:val="28"/>
        </w:rPr>
      </w:pPr>
    </w:p>
    <w:p w:rsidR="00562FD9" w:rsidRPr="00562FD9" w:rsidRDefault="00562FD9" w:rsidP="00562FD9">
      <w:pPr>
        <w:jc w:val="both"/>
        <w:rPr>
          <w:rFonts w:ascii="KaiTi" w:eastAsia="KaiTi" w:hAnsi="KaiTi" w:hint="eastAsia"/>
          <w:sz w:val="28"/>
          <w:szCs w:val="28"/>
        </w:rPr>
      </w:pPr>
      <w:r w:rsidRPr="00562FD9">
        <w:rPr>
          <w:rFonts w:ascii="KaiTi" w:eastAsia="KaiTi" w:hAnsi="KaiTi" w:hint="eastAsia"/>
          <w:sz w:val="28"/>
          <w:szCs w:val="28"/>
        </w:rPr>
        <w:t>在你因着基督的恩典、藉着信心得救之后，当存着祷告的心，思想并操练以下这些原则与指引：</w:t>
      </w:r>
    </w:p>
    <w:p w:rsidR="00562FD9" w:rsidRPr="00562FD9" w:rsidRDefault="00562FD9" w:rsidP="00562FD9">
      <w:pPr>
        <w:jc w:val="both"/>
        <w:rPr>
          <w:rFonts w:ascii="KaiTi" w:eastAsia="KaiTi" w:hAnsi="KaiTi"/>
          <w:sz w:val="28"/>
          <w:szCs w:val="28"/>
        </w:rPr>
      </w:pPr>
    </w:p>
    <w:p w:rsidR="00562FD9" w:rsidRPr="00562FD9" w:rsidRDefault="00562FD9" w:rsidP="00562FD9">
      <w:pPr>
        <w:jc w:val="both"/>
        <w:rPr>
          <w:rFonts w:ascii="KaiTi" w:eastAsia="KaiTi" w:hAnsi="KaiTi" w:hint="eastAsia"/>
          <w:b/>
          <w:bCs/>
          <w:sz w:val="32"/>
          <w:szCs w:val="32"/>
        </w:rPr>
      </w:pPr>
      <w:r w:rsidRPr="00562FD9">
        <w:rPr>
          <w:rFonts w:ascii="KaiTi" w:eastAsia="KaiTi" w:hAnsi="KaiTi" w:hint="eastAsia"/>
          <w:b/>
          <w:bCs/>
          <w:sz w:val="32"/>
          <w:szCs w:val="32"/>
        </w:rPr>
        <w:t xml:space="preserve">1. </w:t>
      </w:r>
      <w:r w:rsidR="00DC541B">
        <w:rPr>
          <w:rFonts w:ascii="KaiTi" w:eastAsia="KaiTi" w:hAnsi="KaiTi"/>
          <w:b/>
          <w:bCs/>
          <w:sz w:val="32"/>
          <w:szCs w:val="32"/>
        </w:rPr>
        <w:tab/>
      </w:r>
      <w:r w:rsidRPr="00562FD9">
        <w:rPr>
          <w:rFonts w:ascii="KaiTi" w:eastAsia="KaiTi" w:hAnsi="KaiTi" w:hint="eastAsia"/>
          <w:b/>
          <w:bCs/>
          <w:sz w:val="32"/>
          <w:szCs w:val="32"/>
        </w:rPr>
        <w:t>每日认识并以圣洁的实行享受圣经</w:t>
      </w:r>
    </w:p>
    <w:p w:rsidR="00562FD9" w:rsidRPr="00562FD9" w:rsidRDefault="00562FD9" w:rsidP="00DC541B">
      <w:pPr>
        <w:ind w:left="720"/>
        <w:jc w:val="both"/>
        <w:rPr>
          <w:rFonts w:ascii="KaiTi" w:eastAsia="KaiTi" w:hAnsi="KaiTi" w:hint="eastAsia"/>
          <w:b/>
          <w:bCs/>
          <w:sz w:val="28"/>
          <w:szCs w:val="28"/>
        </w:rPr>
      </w:pPr>
      <w:r w:rsidRPr="00562FD9">
        <w:rPr>
          <w:rFonts w:ascii="KaiTi" w:eastAsia="KaiTi" w:hAnsi="KaiTi" w:hint="eastAsia"/>
          <w:sz w:val="28"/>
          <w:szCs w:val="28"/>
        </w:rPr>
        <w:t>当使用神那全然无误、充分完备的生活指南，就是祂藉着所默示的话语所赐下的属灵教训，来过敬虔的生活。耶稣曾祷告说</w:t>
      </w:r>
      <w:r w:rsidRPr="00562FD9">
        <w:rPr>
          <w:rFonts w:ascii="KaiTi" w:eastAsia="KaiTi" w:hAnsi="KaiTi" w:hint="eastAsia"/>
          <w:i/>
          <w:iCs/>
          <w:sz w:val="28"/>
          <w:szCs w:val="28"/>
        </w:rPr>
        <w:t>：「求你用真理使他们成圣；你的道就是真理。」</w:t>
      </w:r>
      <w:r w:rsidRPr="00562FD9">
        <w:rPr>
          <w:rFonts w:ascii="KaiTi" w:eastAsia="KaiTi" w:hAnsi="KaiTi" w:hint="eastAsia"/>
          <w:sz w:val="28"/>
          <w:szCs w:val="28"/>
        </w:rPr>
        <w:t>（约 十七 17）要背诵并默想圣经，深入查考神的话语，并寻求恩典去实践与遵行。让圣经成为你人生旅程中的罗盘与明灯，指引你穿越人生道路上的种种变迁与起伏（诗 一一九 105）。</w:t>
      </w:r>
      <w:r w:rsidRPr="00562FD9">
        <w:rPr>
          <w:rFonts w:ascii="KaiTi" w:eastAsia="KaiTi" w:hAnsi="KaiTi" w:hint="eastAsia"/>
          <w:b/>
          <w:bCs/>
          <w:sz w:val="28"/>
          <w:szCs w:val="28"/>
        </w:rPr>
        <w:t>让圣经亲自教导并引导你，在一个充满敌意、堕落与败坏的世界中，过分别为圣、追求成圣的生活，并在你一切所行的事上指引前路。</w:t>
      </w:r>
    </w:p>
    <w:p w:rsidR="00562FD9" w:rsidRPr="00562FD9" w:rsidRDefault="00562FD9" w:rsidP="00562FD9">
      <w:pPr>
        <w:jc w:val="both"/>
        <w:rPr>
          <w:rFonts w:ascii="KaiTi" w:eastAsia="KaiTi" w:hAnsi="KaiTi"/>
          <w:sz w:val="28"/>
          <w:szCs w:val="28"/>
        </w:rPr>
      </w:pPr>
    </w:p>
    <w:p w:rsidR="00562FD9" w:rsidRPr="00562FD9" w:rsidRDefault="00562FD9" w:rsidP="00562FD9">
      <w:pPr>
        <w:jc w:val="both"/>
        <w:rPr>
          <w:rFonts w:ascii="KaiTi" w:eastAsia="KaiTi" w:hAnsi="KaiTi" w:hint="eastAsia"/>
          <w:b/>
          <w:bCs/>
          <w:sz w:val="32"/>
          <w:szCs w:val="32"/>
        </w:rPr>
      </w:pPr>
      <w:r w:rsidRPr="00562FD9">
        <w:rPr>
          <w:rFonts w:ascii="KaiTi" w:eastAsia="KaiTi" w:hAnsi="KaiTi" w:hint="eastAsia"/>
          <w:b/>
          <w:bCs/>
          <w:sz w:val="32"/>
          <w:szCs w:val="32"/>
        </w:rPr>
        <w:t xml:space="preserve">2. </w:t>
      </w:r>
      <w:r w:rsidR="00DC541B">
        <w:rPr>
          <w:rFonts w:ascii="KaiTi" w:eastAsia="KaiTi" w:hAnsi="KaiTi"/>
          <w:b/>
          <w:bCs/>
          <w:sz w:val="32"/>
          <w:szCs w:val="32"/>
        </w:rPr>
        <w:tab/>
      </w:r>
      <w:r w:rsidRPr="00562FD9">
        <w:rPr>
          <w:rFonts w:ascii="KaiTi" w:eastAsia="KaiTi" w:hAnsi="KaiTi" w:hint="eastAsia"/>
          <w:b/>
          <w:bCs/>
          <w:sz w:val="32"/>
          <w:szCs w:val="32"/>
        </w:rPr>
        <w:t>努力在基督的恩典与信心中不断长进</w:t>
      </w:r>
    </w:p>
    <w:p w:rsidR="00562FD9" w:rsidRPr="00562FD9" w:rsidRDefault="00562FD9" w:rsidP="00DC541B">
      <w:pPr>
        <w:ind w:left="720"/>
        <w:jc w:val="both"/>
        <w:rPr>
          <w:rFonts w:ascii="KaiTi" w:eastAsia="KaiTi" w:hAnsi="KaiTi" w:hint="eastAsia"/>
          <w:b/>
          <w:bCs/>
          <w:sz w:val="28"/>
          <w:szCs w:val="28"/>
        </w:rPr>
      </w:pPr>
      <w:r w:rsidRPr="00562FD9">
        <w:rPr>
          <w:rFonts w:ascii="KaiTi" w:eastAsia="KaiTi" w:hAnsi="KaiTi" w:hint="eastAsia"/>
          <w:sz w:val="28"/>
          <w:szCs w:val="28"/>
        </w:rPr>
        <w:t>要常常奔向基督，寻求祂的随时帮助。每日藉着默想祂的话语来亲近祂，并坦承自己的罪，心怀悔改归向祂。信靠基督是追求圣洁不可或缺的前提；因为对神的信心，与对罪恶及世界的贪爱是绝不能并存的（约壹 二 15-16）。</w:t>
      </w:r>
      <w:r w:rsidRPr="00562FD9">
        <w:rPr>
          <w:rFonts w:ascii="KaiTi" w:eastAsia="KaiTi" w:hAnsi="KaiTi" w:hint="eastAsia"/>
          <w:b/>
          <w:bCs/>
          <w:sz w:val="28"/>
          <w:szCs w:val="28"/>
        </w:rPr>
        <w:t>忠心敬拜主，并经常与众圣徒相交，能大大促进属灵生命的成长、健康与活力。反之，如果我们不把寻求主放在首位，属灵生命必会蒙受亏损。</w:t>
      </w:r>
    </w:p>
    <w:p w:rsidR="00562FD9" w:rsidRPr="00562FD9" w:rsidRDefault="00562FD9" w:rsidP="00562FD9">
      <w:pPr>
        <w:jc w:val="both"/>
        <w:rPr>
          <w:rFonts w:ascii="KaiTi" w:eastAsia="KaiTi" w:hAnsi="KaiTi"/>
          <w:sz w:val="28"/>
          <w:szCs w:val="28"/>
        </w:rPr>
      </w:pPr>
    </w:p>
    <w:p w:rsidR="00562FD9" w:rsidRPr="00562FD9" w:rsidRDefault="00562FD9" w:rsidP="00562FD9">
      <w:pPr>
        <w:jc w:val="both"/>
        <w:rPr>
          <w:rFonts w:ascii="KaiTi" w:eastAsia="KaiTi" w:hAnsi="KaiTi" w:hint="eastAsia"/>
          <w:b/>
          <w:bCs/>
          <w:sz w:val="32"/>
          <w:szCs w:val="32"/>
        </w:rPr>
      </w:pPr>
      <w:r w:rsidRPr="00562FD9">
        <w:rPr>
          <w:rFonts w:ascii="KaiTi" w:eastAsia="KaiTi" w:hAnsi="KaiTi" w:hint="eastAsia"/>
          <w:b/>
          <w:bCs/>
          <w:sz w:val="32"/>
          <w:szCs w:val="32"/>
        </w:rPr>
        <w:t xml:space="preserve">3. </w:t>
      </w:r>
      <w:r w:rsidR="00DC541B">
        <w:rPr>
          <w:rFonts w:ascii="KaiTi" w:eastAsia="KaiTi" w:hAnsi="KaiTi"/>
          <w:b/>
          <w:bCs/>
          <w:sz w:val="32"/>
          <w:szCs w:val="32"/>
        </w:rPr>
        <w:tab/>
      </w:r>
      <w:r w:rsidRPr="00562FD9">
        <w:rPr>
          <w:rFonts w:ascii="KaiTi" w:eastAsia="KaiTi" w:hAnsi="KaiTi" w:hint="eastAsia"/>
          <w:b/>
          <w:bCs/>
          <w:sz w:val="32"/>
          <w:szCs w:val="32"/>
        </w:rPr>
        <w:t>常常在个人与教会的祷告中顺服主</w:t>
      </w:r>
    </w:p>
    <w:p w:rsidR="00562FD9" w:rsidRPr="00562FD9" w:rsidRDefault="00562FD9" w:rsidP="00DC541B">
      <w:pPr>
        <w:ind w:left="720"/>
        <w:jc w:val="both"/>
        <w:rPr>
          <w:rFonts w:ascii="KaiTi" w:eastAsia="KaiTi" w:hAnsi="KaiTi" w:hint="eastAsia"/>
          <w:i/>
          <w:iCs/>
          <w:sz w:val="28"/>
          <w:szCs w:val="28"/>
        </w:rPr>
      </w:pPr>
      <w:r w:rsidRPr="00562FD9">
        <w:rPr>
          <w:rFonts w:ascii="KaiTi" w:eastAsia="KaiTi" w:hAnsi="KaiTi" w:hint="eastAsia"/>
          <w:sz w:val="28"/>
          <w:szCs w:val="28"/>
        </w:rPr>
        <w:t>每日都要热切地祷告，恳切寻求主的旨意，而非顺从人的意思或自己的私意。一个极佳的自我审视问题是</w:t>
      </w:r>
      <w:r w:rsidRPr="00562FD9">
        <w:rPr>
          <w:rFonts w:ascii="KaiTi" w:eastAsia="KaiTi" w:hAnsi="KaiTi" w:hint="eastAsia"/>
          <w:i/>
          <w:iCs/>
          <w:sz w:val="28"/>
          <w:szCs w:val="28"/>
        </w:rPr>
        <w:t>：「在作这个决定之前，我是否先在这件事上仰望求问了神？」</w:t>
      </w:r>
      <w:r w:rsidRPr="00562FD9">
        <w:rPr>
          <w:rFonts w:ascii="KaiTi" w:eastAsia="KaiTi" w:hAnsi="KaiTi" w:hint="eastAsia"/>
          <w:sz w:val="28"/>
          <w:szCs w:val="28"/>
        </w:rPr>
        <w:t>当效法大卫与我们的主，在每天清晨一开始就亲近神，在个人灵修中来到祂面前，求祂引领并脚踪（诗 五 3；可 一 35；约 十四 14；腓 四 6-7）。同时，切记参加教会每周的集体祷告会。要敏锐地察验神藉着祂的话语和环境所赐下的引导，切莫以主观意见或个人看法为依据——有些事情或许符合我们的喜好，却未必合乎正道。一个常常祷告的基督徒，必有神保护的大能手，以及祂深厚的恩惠与眷顾常相随（弗 六 18）。</w:t>
      </w:r>
    </w:p>
    <w:p w:rsidR="00562FD9" w:rsidRPr="00562FD9" w:rsidRDefault="00562FD9" w:rsidP="00562FD9">
      <w:pPr>
        <w:jc w:val="both"/>
        <w:rPr>
          <w:rFonts w:ascii="KaiTi" w:eastAsia="KaiTi" w:hAnsi="KaiTi"/>
          <w:sz w:val="28"/>
          <w:szCs w:val="28"/>
        </w:rPr>
      </w:pPr>
    </w:p>
    <w:p w:rsidR="00562FD9" w:rsidRPr="00562FD9" w:rsidRDefault="00562FD9" w:rsidP="00562FD9">
      <w:pPr>
        <w:jc w:val="both"/>
        <w:rPr>
          <w:rFonts w:ascii="KaiTi" w:eastAsia="KaiTi" w:hAnsi="KaiTi" w:hint="eastAsia"/>
          <w:b/>
          <w:bCs/>
          <w:sz w:val="32"/>
          <w:szCs w:val="32"/>
        </w:rPr>
      </w:pPr>
      <w:r w:rsidRPr="00562FD9">
        <w:rPr>
          <w:rFonts w:ascii="KaiTi" w:eastAsia="KaiTi" w:hAnsi="KaiTi" w:hint="eastAsia"/>
          <w:b/>
          <w:bCs/>
          <w:sz w:val="32"/>
          <w:szCs w:val="32"/>
        </w:rPr>
        <w:t xml:space="preserve">4. </w:t>
      </w:r>
      <w:r w:rsidR="00DC541B">
        <w:rPr>
          <w:rFonts w:ascii="KaiTi" w:eastAsia="KaiTi" w:hAnsi="KaiTi"/>
          <w:b/>
          <w:bCs/>
          <w:sz w:val="32"/>
          <w:szCs w:val="32"/>
        </w:rPr>
        <w:tab/>
      </w:r>
      <w:r w:rsidRPr="00562FD9">
        <w:rPr>
          <w:rFonts w:ascii="KaiTi" w:eastAsia="KaiTi" w:hAnsi="KaiTi" w:hint="eastAsia"/>
          <w:b/>
          <w:bCs/>
          <w:sz w:val="32"/>
          <w:szCs w:val="32"/>
        </w:rPr>
        <w:t>被圣灵充满，靠圣灵而行，切勿随从肉体（弗 五 17；加 五 16）</w:t>
      </w:r>
    </w:p>
    <w:p w:rsidR="00562FD9" w:rsidRPr="00562FD9" w:rsidRDefault="00562FD9" w:rsidP="00DC541B">
      <w:pPr>
        <w:ind w:left="720"/>
        <w:jc w:val="both"/>
        <w:rPr>
          <w:rFonts w:ascii="KaiTi" w:eastAsia="KaiTi" w:hAnsi="KaiTi" w:hint="eastAsia"/>
          <w:i/>
          <w:iCs/>
          <w:sz w:val="28"/>
          <w:szCs w:val="28"/>
        </w:rPr>
      </w:pPr>
      <w:r w:rsidRPr="00562FD9">
        <w:rPr>
          <w:rFonts w:ascii="KaiTi" w:eastAsia="KaiTi" w:hAnsi="KaiTi" w:hint="eastAsia"/>
          <w:sz w:val="28"/>
          <w:szCs w:val="28"/>
        </w:rPr>
        <w:lastRenderedPageBreak/>
        <w:t>托马斯·华森（Thomas Watson）写道</w:t>
      </w:r>
      <w:r w:rsidRPr="00562FD9">
        <w:rPr>
          <w:rFonts w:ascii="KaiTi" w:eastAsia="KaiTi" w:hAnsi="KaiTi" w:hint="eastAsia"/>
          <w:i/>
          <w:iCs/>
          <w:sz w:val="28"/>
          <w:szCs w:val="28"/>
        </w:rPr>
        <w:t>：「圣灵将祂自己的圣洁印记在人的心里，正如印章将自身的纹样刻印在软蜡之上。神的灵若在一个人里面，必使他的生命散发出圣洁的馨香，并使他的心怀意念成为一幅天国的地图。」</w:t>
      </w:r>
    </w:p>
    <w:p w:rsidR="00562FD9" w:rsidRPr="00562FD9" w:rsidRDefault="00562FD9" w:rsidP="00DC541B">
      <w:pPr>
        <w:ind w:left="720"/>
        <w:jc w:val="both"/>
        <w:rPr>
          <w:rFonts w:ascii="KaiTi" w:eastAsia="KaiTi" w:hAnsi="KaiTi" w:hint="eastAsia"/>
          <w:sz w:val="28"/>
          <w:szCs w:val="28"/>
        </w:rPr>
      </w:pPr>
      <w:r w:rsidRPr="00562FD9">
        <w:rPr>
          <w:rFonts w:ascii="KaiTi" w:eastAsia="KaiTi" w:hAnsi="KaiTi" w:hint="eastAsia"/>
          <w:sz w:val="28"/>
          <w:szCs w:val="28"/>
        </w:rPr>
        <w:t>肉体总是与圣灵相争。要时刻谨慎防备魔鬼的诡计，因牠常借着世俗事务与各类试探来使我们灰心丧志或偏离正道，例如追求享乐、观看淫秽电影、沉迷不良游戏与世俗音乐、痴迷电影，以及一味追逐财富、物质与过度工作等等。这些事物只会在我们的心中与家庭里制造纷争与混乱，而无法激发我们对神产生更大的爱与委身。</w:t>
      </w:r>
    </w:p>
    <w:p w:rsidR="00562FD9" w:rsidRPr="00562FD9" w:rsidRDefault="00562FD9" w:rsidP="00562FD9">
      <w:pPr>
        <w:jc w:val="both"/>
        <w:rPr>
          <w:rFonts w:ascii="KaiTi" w:eastAsia="KaiTi" w:hAnsi="KaiTi"/>
          <w:sz w:val="28"/>
          <w:szCs w:val="28"/>
        </w:rPr>
      </w:pPr>
    </w:p>
    <w:p w:rsidR="00562FD9" w:rsidRPr="00562FD9" w:rsidRDefault="00562FD9" w:rsidP="00DC541B">
      <w:pPr>
        <w:ind w:left="716" w:hanging="716"/>
        <w:jc w:val="both"/>
        <w:rPr>
          <w:rFonts w:ascii="KaiTi" w:eastAsia="KaiTi" w:hAnsi="KaiTi" w:hint="eastAsia"/>
          <w:b/>
          <w:bCs/>
          <w:sz w:val="32"/>
          <w:szCs w:val="32"/>
        </w:rPr>
      </w:pPr>
      <w:r w:rsidRPr="00562FD9">
        <w:rPr>
          <w:rFonts w:ascii="KaiTi" w:eastAsia="KaiTi" w:hAnsi="KaiTi" w:hint="eastAsia"/>
          <w:b/>
          <w:bCs/>
          <w:sz w:val="32"/>
          <w:szCs w:val="32"/>
        </w:rPr>
        <w:t xml:space="preserve">5. </w:t>
      </w:r>
      <w:r w:rsidR="00DC541B">
        <w:rPr>
          <w:rFonts w:ascii="KaiTi" w:eastAsia="KaiTi" w:hAnsi="KaiTi"/>
          <w:b/>
          <w:bCs/>
          <w:sz w:val="32"/>
          <w:szCs w:val="32"/>
        </w:rPr>
        <w:tab/>
      </w:r>
      <w:r w:rsidRPr="00562FD9">
        <w:rPr>
          <w:rFonts w:ascii="KaiTi" w:eastAsia="KaiTi" w:hAnsi="KaiTi" w:hint="eastAsia"/>
          <w:b/>
          <w:bCs/>
          <w:sz w:val="32"/>
          <w:szCs w:val="32"/>
        </w:rPr>
        <w:t>与敬畏神、爱主、爱祂话语和工作的属神之人相交（诗 一一九 97）</w:t>
      </w:r>
    </w:p>
    <w:p w:rsidR="00562FD9" w:rsidRPr="00562FD9" w:rsidRDefault="00562FD9" w:rsidP="00DC541B">
      <w:pPr>
        <w:ind w:left="716"/>
        <w:jc w:val="both"/>
        <w:rPr>
          <w:rFonts w:ascii="KaiTi" w:eastAsia="KaiTi" w:hAnsi="KaiTi" w:hint="eastAsia"/>
          <w:b/>
          <w:bCs/>
          <w:sz w:val="28"/>
          <w:szCs w:val="28"/>
        </w:rPr>
      </w:pPr>
      <w:r w:rsidRPr="00562FD9">
        <w:rPr>
          <w:rFonts w:ascii="KaiTi" w:eastAsia="KaiTi" w:hAnsi="KaiTi" w:hint="eastAsia"/>
          <w:b/>
          <w:bCs/>
          <w:sz w:val="28"/>
          <w:szCs w:val="28"/>
        </w:rPr>
        <w:t>要常与牧师、长老、执事以及主内弟兄姊妹交通；特别是那些敬虔品格、生命见证与事奉曾成为你生命祝福的人，并要忠心地与他们同道而行</w:t>
      </w:r>
      <w:r w:rsidRPr="00562FD9">
        <w:rPr>
          <w:rFonts w:ascii="KaiTi" w:eastAsia="KaiTi" w:hAnsi="KaiTi" w:hint="eastAsia"/>
          <w:i/>
          <w:iCs/>
          <w:sz w:val="28"/>
          <w:szCs w:val="28"/>
        </w:rPr>
        <w:t>「与智慧人同行的，必得智慧。」</w:t>
      </w:r>
      <w:r w:rsidRPr="00562FD9">
        <w:rPr>
          <w:rFonts w:ascii="KaiTi" w:eastAsia="KaiTi" w:hAnsi="KaiTi" w:hint="eastAsia"/>
          <w:sz w:val="28"/>
          <w:szCs w:val="28"/>
        </w:rPr>
        <w:t>（箴 十三 20）当谨慎防备自义或论断人的心态；相反地，应当首先在主面前深刻省察自己的生命。每日在认识与敬畏主的功课上不断长进，专心寻求智慧。凡爱神并爱祂工作的人，必会积极鼓励并支持福音事工，与同工们一同服事，并在彼此相待的事上将当得的尊荣归给神，也彼此尊重（罗 十二 9-10）。</w:t>
      </w:r>
    </w:p>
    <w:p w:rsidR="00562FD9" w:rsidRPr="00562FD9" w:rsidRDefault="00562FD9" w:rsidP="00562FD9">
      <w:pPr>
        <w:jc w:val="both"/>
        <w:rPr>
          <w:rFonts w:ascii="KaiTi" w:eastAsia="KaiTi" w:hAnsi="KaiTi"/>
          <w:sz w:val="28"/>
          <w:szCs w:val="28"/>
        </w:rPr>
      </w:pPr>
    </w:p>
    <w:p w:rsidR="00562FD9" w:rsidRPr="00DC541B" w:rsidRDefault="00562FD9" w:rsidP="00562FD9">
      <w:pPr>
        <w:jc w:val="both"/>
        <w:rPr>
          <w:rFonts w:ascii="KaiTi" w:eastAsia="KaiTi" w:hAnsi="KaiTi" w:hint="eastAsia"/>
          <w:b/>
          <w:bCs/>
          <w:sz w:val="32"/>
          <w:szCs w:val="32"/>
        </w:rPr>
      </w:pPr>
      <w:r w:rsidRPr="00DC541B">
        <w:rPr>
          <w:rFonts w:ascii="KaiTi" w:eastAsia="KaiTi" w:hAnsi="KaiTi" w:hint="eastAsia"/>
          <w:b/>
          <w:bCs/>
          <w:sz w:val="32"/>
          <w:szCs w:val="32"/>
        </w:rPr>
        <w:t xml:space="preserve">6. </w:t>
      </w:r>
      <w:r w:rsidR="00DC541B">
        <w:rPr>
          <w:rFonts w:ascii="KaiTi" w:eastAsia="KaiTi" w:hAnsi="KaiTi"/>
          <w:b/>
          <w:bCs/>
          <w:sz w:val="32"/>
          <w:szCs w:val="32"/>
        </w:rPr>
        <w:tab/>
      </w:r>
      <w:r w:rsidRPr="00DC541B">
        <w:rPr>
          <w:rFonts w:ascii="KaiTi" w:eastAsia="KaiTi" w:hAnsi="KaiTi" w:hint="eastAsia"/>
          <w:b/>
          <w:bCs/>
          <w:sz w:val="32"/>
          <w:szCs w:val="32"/>
        </w:rPr>
        <w:t>操练属灵生命，竭力追求敬虔</w:t>
      </w:r>
    </w:p>
    <w:p w:rsidR="00562FD9" w:rsidRPr="00562FD9" w:rsidRDefault="00562FD9" w:rsidP="00DC541B">
      <w:pPr>
        <w:ind w:left="720"/>
        <w:jc w:val="both"/>
        <w:rPr>
          <w:rFonts w:ascii="KaiTi" w:eastAsia="KaiTi" w:hAnsi="KaiTi" w:hint="eastAsia"/>
          <w:sz w:val="28"/>
          <w:szCs w:val="28"/>
        </w:rPr>
      </w:pPr>
      <w:r w:rsidRPr="00562FD9">
        <w:rPr>
          <w:rFonts w:ascii="KaiTi" w:eastAsia="KaiTi" w:hAnsi="KaiTi" w:hint="eastAsia"/>
          <w:sz w:val="28"/>
          <w:szCs w:val="28"/>
        </w:rPr>
        <w:t>属世乃是咒诅，敬虔方为祝福。除了神之外，无人能使洁净之物出于污秽之中（伯 十四 4）。当与大卫一同向神祷告说</w:t>
      </w:r>
      <w:r w:rsidRPr="00DC541B">
        <w:rPr>
          <w:rFonts w:ascii="KaiTi" w:eastAsia="KaiTi" w:hAnsi="KaiTi" w:hint="eastAsia"/>
          <w:i/>
          <w:iCs/>
          <w:sz w:val="28"/>
          <w:szCs w:val="28"/>
        </w:rPr>
        <w:t>：「神啊，求你为我造清洁的心。」</w:t>
      </w:r>
      <w:r w:rsidRPr="00562FD9">
        <w:rPr>
          <w:rFonts w:ascii="KaiTi" w:eastAsia="KaiTi" w:hAnsi="KaiTi" w:hint="eastAsia"/>
          <w:sz w:val="28"/>
          <w:szCs w:val="28"/>
        </w:rPr>
        <w:t>（诗 五十一 10）</w:t>
      </w:r>
    </w:p>
    <w:p w:rsidR="00562FD9" w:rsidRPr="00562FD9" w:rsidRDefault="00562FD9" w:rsidP="00DC541B">
      <w:pPr>
        <w:ind w:left="720"/>
        <w:jc w:val="both"/>
        <w:rPr>
          <w:rFonts w:ascii="KaiTi" w:eastAsia="KaiTi" w:hAnsi="KaiTi" w:hint="eastAsia"/>
          <w:sz w:val="28"/>
          <w:szCs w:val="28"/>
        </w:rPr>
      </w:pPr>
      <w:r w:rsidRPr="00562FD9">
        <w:rPr>
          <w:rFonts w:ascii="KaiTi" w:eastAsia="KaiTi" w:hAnsi="KaiTi" w:hint="eastAsia"/>
          <w:sz w:val="28"/>
          <w:szCs w:val="28"/>
        </w:rPr>
        <w:t>要时刻记紧提摩太前书 四 8 的教导：</w:t>
      </w:r>
      <w:r w:rsidRPr="00DC541B">
        <w:rPr>
          <w:rFonts w:ascii="KaiTi" w:eastAsia="KaiTi" w:hAnsi="KaiTi" w:hint="eastAsia"/>
          <w:i/>
          <w:iCs/>
          <w:sz w:val="28"/>
          <w:szCs w:val="28"/>
        </w:rPr>
        <w:t>「操练身体，益处还少；惟独敬虔，凡事都有益处，因有今生和来生的应许。」</w:t>
      </w:r>
    </w:p>
    <w:p w:rsidR="00562FD9" w:rsidRPr="00562FD9" w:rsidRDefault="00562FD9" w:rsidP="00DC541B">
      <w:pPr>
        <w:ind w:left="720"/>
        <w:jc w:val="both"/>
        <w:rPr>
          <w:rFonts w:ascii="KaiTi" w:eastAsia="KaiTi" w:hAnsi="KaiTi" w:hint="eastAsia"/>
          <w:sz w:val="28"/>
          <w:szCs w:val="28"/>
        </w:rPr>
      </w:pPr>
      <w:r w:rsidRPr="00562FD9">
        <w:rPr>
          <w:rFonts w:ascii="KaiTi" w:eastAsia="KaiTi" w:hAnsi="KaiTi" w:hint="eastAsia"/>
          <w:sz w:val="28"/>
          <w:szCs w:val="28"/>
        </w:rPr>
        <w:t>当努力操练敬虔，每日谦卑顺服主，治死肉体的罪性。我们绝不可能自然而然地步入圣洁；必须积极而严肃地在成圣的路上竭力追求，而神也必使用那些甘心乐意、洁净自己、立志成为贵重器皿的人（提后 二 20-21）。</w:t>
      </w:r>
    </w:p>
    <w:p w:rsidR="00562FD9" w:rsidRPr="00562FD9" w:rsidRDefault="00562FD9" w:rsidP="00562FD9">
      <w:pPr>
        <w:jc w:val="both"/>
        <w:rPr>
          <w:rFonts w:ascii="KaiTi" w:eastAsia="KaiTi" w:hAnsi="KaiTi"/>
          <w:sz w:val="28"/>
          <w:szCs w:val="28"/>
        </w:rPr>
      </w:pPr>
    </w:p>
    <w:p w:rsidR="00562FD9" w:rsidRPr="00DC541B" w:rsidRDefault="00562FD9" w:rsidP="00562FD9">
      <w:pPr>
        <w:jc w:val="both"/>
        <w:rPr>
          <w:rFonts w:ascii="KaiTi" w:eastAsia="KaiTi" w:hAnsi="KaiTi" w:hint="eastAsia"/>
          <w:b/>
          <w:bCs/>
          <w:sz w:val="32"/>
          <w:szCs w:val="32"/>
        </w:rPr>
      </w:pPr>
      <w:r w:rsidRPr="00DC541B">
        <w:rPr>
          <w:rFonts w:ascii="KaiTi" w:eastAsia="KaiTi" w:hAnsi="KaiTi" w:hint="eastAsia"/>
          <w:b/>
          <w:bCs/>
          <w:sz w:val="32"/>
          <w:szCs w:val="32"/>
        </w:rPr>
        <w:t xml:space="preserve">7. </w:t>
      </w:r>
      <w:r w:rsidR="00DC541B">
        <w:rPr>
          <w:rFonts w:ascii="KaiTi" w:eastAsia="KaiTi" w:hAnsi="KaiTi"/>
          <w:b/>
          <w:bCs/>
          <w:sz w:val="32"/>
          <w:szCs w:val="32"/>
        </w:rPr>
        <w:tab/>
      </w:r>
      <w:r w:rsidRPr="00DC541B">
        <w:rPr>
          <w:rFonts w:ascii="KaiTi" w:eastAsia="KaiTi" w:hAnsi="KaiTi" w:hint="eastAsia"/>
          <w:b/>
          <w:bCs/>
          <w:sz w:val="32"/>
          <w:szCs w:val="32"/>
        </w:rPr>
        <w:t>看自己是向罪死、向神活（罗 六 11）</w:t>
      </w:r>
    </w:p>
    <w:p w:rsidR="00562FD9" w:rsidRPr="00DC541B" w:rsidRDefault="00562FD9" w:rsidP="00DC541B">
      <w:pPr>
        <w:ind w:left="720"/>
        <w:jc w:val="both"/>
        <w:rPr>
          <w:rFonts w:ascii="KaiTi" w:eastAsia="KaiTi" w:hAnsi="KaiTi" w:hint="eastAsia"/>
          <w:b/>
          <w:bCs/>
          <w:i/>
          <w:iCs/>
          <w:sz w:val="28"/>
          <w:szCs w:val="28"/>
        </w:rPr>
      </w:pPr>
      <w:r w:rsidRPr="00DC541B">
        <w:rPr>
          <w:rFonts w:ascii="KaiTi" w:eastAsia="KaiTi" w:hAnsi="KaiTi" w:hint="eastAsia"/>
          <w:b/>
          <w:bCs/>
          <w:sz w:val="28"/>
          <w:szCs w:val="28"/>
        </w:rPr>
        <w:t>要努力培养与神同样的厌恶罪恶之心。当深刻认识到，神配得我们的顺服，不仅因为祂是公义的审判者，更因为祂是充满慈爱的天父。</w:t>
      </w:r>
      <w:r w:rsidRPr="00562FD9">
        <w:rPr>
          <w:rFonts w:ascii="KaiTi" w:eastAsia="KaiTi" w:hAnsi="KaiTi" w:hint="eastAsia"/>
          <w:sz w:val="28"/>
          <w:szCs w:val="28"/>
        </w:rPr>
        <w:t>当如约瑟在面对试探时斩钉截铁地说：</w:t>
      </w:r>
      <w:r w:rsidRPr="00DC541B">
        <w:rPr>
          <w:rFonts w:ascii="KaiTi" w:eastAsia="KaiTi" w:hAnsi="KaiTi" w:hint="eastAsia"/>
          <w:i/>
          <w:iCs/>
          <w:sz w:val="28"/>
          <w:szCs w:val="28"/>
        </w:rPr>
        <w:t>「我怎能作这大恶，得罪神呢</w:t>
      </w:r>
      <w:r w:rsidRPr="00562FD9">
        <w:rPr>
          <w:rFonts w:ascii="KaiTi" w:eastAsia="KaiTi" w:hAnsi="KaiTi" w:hint="eastAsia"/>
          <w:sz w:val="28"/>
          <w:szCs w:val="28"/>
        </w:rPr>
        <w:t>？</w:t>
      </w:r>
      <w:r w:rsidRPr="00DC541B">
        <w:rPr>
          <w:rFonts w:ascii="KaiTi" w:eastAsia="KaiTi" w:hAnsi="KaiTi" w:hint="eastAsia"/>
          <w:i/>
          <w:iCs/>
          <w:sz w:val="28"/>
          <w:szCs w:val="28"/>
        </w:rPr>
        <w:t>」</w:t>
      </w:r>
      <w:r w:rsidRPr="00562FD9">
        <w:rPr>
          <w:rFonts w:ascii="KaiTi" w:eastAsia="KaiTi" w:hAnsi="KaiTi" w:hint="eastAsia"/>
          <w:sz w:val="28"/>
          <w:szCs w:val="28"/>
        </w:rPr>
        <w:t>（创 三十九 9）亦当如但以理一样，在但以理书 一 8 中立</w:t>
      </w:r>
      <w:r w:rsidRPr="00562FD9">
        <w:rPr>
          <w:rFonts w:ascii="KaiTi" w:eastAsia="KaiTi" w:hAnsi="KaiTi" w:hint="eastAsia"/>
          <w:sz w:val="28"/>
          <w:szCs w:val="28"/>
        </w:rPr>
        <w:lastRenderedPageBreak/>
        <w:t>定志向</w:t>
      </w:r>
      <w:r w:rsidRPr="00DC541B">
        <w:rPr>
          <w:rFonts w:ascii="KaiTi" w:eastAsia="KaiTi" w:hAnsi="KaiTi" w:hint="eastAsia"/>
          <w:i/>
          <w:iCs/>
          <w:sz w:val="28"/>
          <w:szCs w:val="28"/>
        </w:rPr>
        <w:t>：「但以理却立志，不以王的膳和王所饮的酒玷污自己，所以求太监的首领容他不玷污自己。」</w:t>
      </w:r>
    </w:p>
    <w:p w:rsidR="00562FD9" w:rsidRPr="00562FD9" w:rsidRDefault="00562FD9" w:rsidP="00DC541B">
      <w:pPr>
        <w:ind w:left="720"/>
        <w:jc w:val="both"/>
        <w:rPr>
          <w:rFonts w:ascii="KaiTi" w:eastAsia="KaiTi" w:hAnsi="KaiTi" w:hint="eastAsia"/>
          <w:sz w:val="28"/>
          <w:szCs w:val="28"/>
        </w:rPr>
      </w:pPr>
      <w:r w:rsidRPr="00562FD9">
        <w:rPr>
          <w:rFonts w:ascii="KaiTi" w:eastAsia="KaiTi" w:hAnsi="KaiTi" w:hint="eastAsia"/>
          <w:sz w:val="28"/>
          <w:szCs w:val="28"/>
        </w:rPr>
        <w:t>切勿灰心绝望；反要在祂里面刚强，在基督耶稣里得胜有余。撒但或许会设下网罗使我们偏离正路，人生道路亦布满重重阻碍；但你仍要对主保持火热与忠心，决不轻言放弃。靠着神所赐的力量坚守到底，专一仰望基督——我们信心的创始成终者（来 十二 1-2）。</w:t>
      </w:r>
    </w:p>
    <w:p w:rsidR="00562FD9" w:rsidRPr="00562FD9" w:rsidRDefault="00562FD9" w:rsidP="00562FD9">
      <w:pPr>
        <w:jc w:val="both"/>
        <w:rPr>
          <w:rFonts w:ascii="KaiTi" w:eastAsia="KaiTi" w:hAnsi="KaiTi"/>
          <w:sz w:val="28"/>
          <w:szCs w:val="28"/>
        </w:rPr>
      </w:pPr>
    </w:p>
    <w:p w:rsidR="00562FD9" w:rsidRPr="00DC541B" w:rsidRDefault="00562FD9" w:rsidP="00DC541B">
      <w:pPr>
        <w:ind w:left="716" w:hanging="716"/>
        <w:jc w:val="both"/>
        <w:rPr>
          <w:rFonts w:ascii="KaiTi" w:eastAsia="KaiTi" w:hAnsi="KaiTi" w:hint="eastAsia"/>
          <w:b/>
          <w:bCs/>
          <w:sz w:val="32"/>
          <w:szCs w:val="32"/>
        </w:rPr>
      </w:pPr>
      <w:r w:rsidRPr="00DC541B">
        <w:rPr>
          <w:rFonts w:ascii="KaiTi" w:eastAsia="KaiTi" w:hAnsi="KaiTi" w:hint="eastAsia"/>
          <w:b/>
          <w:bCs/>
          <w:sz w:val="32"/>
          <w:szCs w:val="32"/>
        </w:rPr>
        <w:t xml:space="preserve">8. </w:t>
      </w:r>
      <w:r w:rsidR="00DC541B">
        <w:rPr>
          <w:rFonts w:ascii="KaiTi" w:eastAsia="KaiTi" w:hAnsi="KaiTi"/>
          <w:b/>
          <w:bCs/>
          <w:sz w:val="32"/>
          <w:szCs w:val="32"/>
        </w:rPr>
        <w:tab/>
      </w:r>
      <w:r w:rsidRPr="00DC541B">
        <w:rPr>
          <w:rFonts w:ascii="KaiTi" w:eastAsia="KaiTi" w:hAnsi="KaiTi" w:hint="eastAsia"/>
          <w:b/>
          <w:bCs/>
          <w:sz w:val="32"/>
          <w:szCs w:val="32"/>
        </w:rPr>
        <w:t>在基督里培育自己，在个人操练与敬虔节制上坚持不懈（加 五 22-23）</w:t>
      </w:r>
    </w:p>
    <w:p w:rsidR="00562FD9" w:rsidRPr="00DC541B" w:rsidRDefault="00562FD9" w:rsidP="00DC541B">
      <w:pPr>
        <w:ind w:left="716"/>
        <w:jc w:val="both"/>
        <w:rPr>
          <w:rFonts w:ascii="KaiTi" w:eastAsia="KaiTi" w:hAnsi="KaiTi" w:hint="eastAsia"/>
          <w:sz w:val="28"/>
          <w:szCs w:val="28"/>
        </w:rPr>
      </w:pPr>
      <w:r w:rsidRPr="00562FD9">
        <w:rPr>
          <w:rFonts w:ascii="KaiTi" w:eastAsia="KaiTi" w:hAnsi="KaiTi" w:hint="eastAsia"/>
          <w:sz w:val="28"/>
          <w:szCs w:val="28"/>
        </w:rPr>
        <w:t>若你有时因肉体的软弱跌倒犯罪，必须以真实的悔改寻求神的怜悯，绝不可姑息自己继续活在罪中。美国伟大的神学家乔纳森·爱德华兹（Jonathan Edwards）曾立下这样的个人立志：</w:t>
      </w:r>
      <w:r w:rsidRPr="00DC541B">
        <w:rPr>
          <w:rFonts w:ascii="KaiTi" w:eastAsia="KaiTi" w:hAnsi="KaiTi" w:hint="eastAsia"/>
          <w:i/>
          <w:iCs/>
          <w:sz w:val="28"/>
          <w:szCs w:val="28"/>
        </w:rPr>
        <w:t>「无论我与内在的败坏争战得多么不顺利，也绝不放弃，绝不在丝毫不苟的争战中有所松懈。」</w:t>
      </w:r>
    </w:p>
    <w:p w:rsidR="00562FD9" w:rsidRPr="00562FD9" w:rsidRDefault="00562FD9" w:rsidP="00DC541B">
      <w:pPr>
        <w:ind w:left="716"/>
        <w:jc w:val="both"/>
        <w:rPr>
          <w:rFonts w:ascii="KaiTi" w:eastAsia="KaiTi" w:hAnsi="KaiTi" w:hint="eastAsia"/>
          <w:sz w:val="28"/>
          <w:szCs w:val="28"/>
        </w:rPr>
      </w:pPr>
      <w:r w:rsidRPr="00562FD9">
        <w:rPr>
          <w:rFonts w:ascii="KaiTi" w:eastAsia="KaiTi" w:hAnsi="KaiTi" w:hint="eastAsia"/>
          <w:sz w:val="28"/>
          <w:szCs w:val="28"/>
        </w:rPr>
        <w:t>要有正确的渴慕，并立定心志顺服神。一个缺乏纪律的人，无论在内在心灵或外在生活中都会经历诸多挣扎；而真正的门徒，乃是一个受过严格操练、紧紧跟随主人的追随者。我们蒙召，乃是要背起自己的十字架，每日舍己，并以牺牲奉献的心志跟随祂（路 九 23）。</w:t>
      </w:r>
    </w:p>
    <w:p w:rsidR="00562FD9" w:rsidRPr="00562FD9" w:rsidRDefault="00562FD9" w:rsidP="00562FD9">
      <w:pPr>
        <w:jc w:val="both"/>
        <w:rPr>
          <w:rFonts w:ascii="KaiTi" w:eastAsia="KaiTi" w:hAnsi="KaiTi"/>
          <w:sz w:val="28"/>
          <w:szCs w:val="28"/>
        </w:rPr>
      </w:pPr>
    </w:p>
    <w:p w:rsidR="00562FD9" w:rsidRPr="00DC541B" w:rsidRDefault="00562FD9" w:rsidP="00562FD9">
      <w:pPr>
        <w:jc w:val="both"/>
        <w:rPr>
          <w:rFonts w:ascii="KaiTi" w:eastAsia="KaiTi" w:hAnsi="KaiTi" w:hint="eastAsia"/>
          <w:b/>
          <w:bCs/>
          <w:sz w:val="32"/>
          <w:szCs w:val="32"/>
        </w:rPr>
      </w:pPr>
      <w:r w:rsidRPr="00DC541B">
        <w:rPr>
          <w:rFonts w:ascii="KaiTi" w:eastAsia="KaiTi" w:hAnsi="KaiTi" w:hint="eastAsia"/>
          <w:b/>
          <w:bCs/>
          <w:sz w:val="32"/>
          <w:szCs w:val="32"/>
        </w:rPr>
        <w:t xml:space="preserve">9. </w:t>
      </w:r>
      <w:r w:rsidR="00DC541B">
        <w:rPr>
          <w:rFonts w:ascii="KaiTi" w:eastAsia="KaiTi" w:hAnsi="KaiTi"/>
          <w:b/>
          <w:bCs/>
          <w:sz w:val="32"/>
          <w:szCs w:val="32"/>
        </w:rPr>
        <w:t xml:space="preserve"> </w:t>
      </w:r>
      <w:r w:rsidRPr="00DC541B">
        <w:rPr>
          <w:rFonts w:ascii="KaiTi" w:eastAsia="KaiTi" w:hAnsi="KaiTi" w:hint="eastAsia"/>
          <w:b/>
          <w:bCs/>
          <w:sz w:val="32"/>
          <w:szCs w:val="32"/>
        </w:rPr>
        <w:t>建立敬虔见证与谨慎行事的习惯</w:t>
      </w:r>
    </w:p>
    <w:p w:rsidR="00562FD9" w:rsidRPr="00562FD9" w:rsidRDefault="00562FD9" w:rsidP="00DC541B">
      <w:pPr>
        <w:ind w:left="720"/>
        <w:jc w:val="both"/>
        <w:rPr>
          <w:rFonts w:ascii="KaiTi" w:eastAsia="KaiTi" w:hAnsi="KaiTi" w:hint="eastAsia"/>
          <w:sz w:val="28"/>
          <w:szCs w:val="28"/>
        </w:rPr>
      </w:pPr>
      <w:r w:rsidRPr="00562FD9">
        <w:rPr>
          <w:rFonts w:ascii="KaiTi" w:eastAsia="KaiTi" w:hAnsi="KaiTi" w:hint="eastAsia"/>
          <w:sz w:val="28"/>
          <w:szCs w:val="28"/>
        </w:rPr>
        <w:t>每当面对一项行动方案或面临重大抉择时，务要先祷告，并审慎问自己以下几个问题：</w:t>
      </w:r>
    </w:p>
    <w:p w:rsidR="00562FD9" w:rsidRPr="00562FD9" w:rsidRDefault="00562FD9" w:rsidP="00562FD9">
      <w:pPr>
        <w:jc w:val="both"/>
        <w:rPr>
          <w:rFonts w:ascii="KaiTi" w:eastAsia="KaiTi" w:hAnsi="KaiTi"/>
          <w:sz w:val="28"/>
          <w:szCs w:val="28"/>
        </w:rPr>
      </w:pPr>
    </w:p>
    <w:p w:rsidR="00562FD9" w:rsidRPr="00DC541B" w:rsidRDefault="00562FD9" w:rsidP="00DC541B">
      <w:pPr>
        <w:ind w:firstLine="720"/>
        <w:jc w:val="both"/>
        <w:rPr>
          <w:rFonts w:ascii="KaiTi" w:eastAsia="KaiTi" w:hAnsi="KaiTi" w:hint="eastAsia"/>
          <w:b/>
          <w:bCs/>
          <w:sz w:val="28"/>
          <w:szCs w:val="28"/>
        </w:rPr>
      </w:pPr>
      <w:r w:rsidRPr="00DC541B">
        <w:rPr>
          <w:rFonts w:ascii="KaiTi" w:eastAsia="KaiTi" w:hAnsi="KaiTi" w:hint="eastAsia"/>
          <w:b/>
          <w:bCs/>
          <w:sz w:val="28"/>
          <w:szCs w:val="28"/>
        </w:rPr>
        <w:t>* 这件事是否能荣耀神、尊崇神？（林前 十 31）</w:t>
      </w:r>
    </w:p>
    <w:p w:rsidR="00562FD9" w:rsidRPr="00DC541B" w:rsidRDefault="00562FD9" w:rsidP="00DC541B">
      <w:pPr>
        <w:ind w:firstLine="720"/>
        <w:jc w:val="both"/>
        <w:rPr>
          <w:rFonts w:ascii="KaiTi" w:eastAsia="KaiTi" w:hAnsi="KaiTi" w:hint="eastAsia"/>
          <w:b/>
          <w:bCs/>
          <w:sz w:val="28"/>
          <w:szCs w:val="28"/>
        </w:rPr>
      </w:pPr>
      <w:r w:rsidRPr="00DC541B">
        <w:rPr>
          <w:rFonts w:ascii="KaiTi" w:eastAsia="KaiTi" w:hAnsi="KaiTi" w:hint="eastAsia"/>
          <w:b/>
          <w:bCs/>
          <w:sz w:val="28"/>
          <w:szCs w:val="28"/>
        </w:rPr>
        <w:t>* 这件事是否有益处，能否造就圣徒的属灵生命？（林前 六 9-12）</w:t>
      </w:r>
    </w:p>
    <w:p w:rsidR="00562FD9" w:rsidRPr="00DC541B" w:rsidRDefault="00562FD9" w:rsidP="00DC541B">
      <w:pPr>
        <w:ind w:left="720"/>
        <w:jc w:val="both"/>
        <w:rPr>
          <w:rFonts w:ascii="KaiTi" w:eastAsia="KaiTi" w:hAnsi="KaiTi" w:hint="eastAsia"/>
          <w:b/>
          <w:bCs/>
          <w:sz w:val="28"/>
          <w:szCs w:val="28"/>
        </w:rPr>
      </w:pPr>
      <w:r w:rsidRPr="00DC541B">
        <w:rPr>
          <w:rFonts w:ascii="KaiTi" w:eastAsia="KaiTi" w:hAnsi="KaiTi" w:hint="eastAsia"/>
          <w:b/>
          <w:bCs/>
          <w:sz w:val="28"/>
          <w:szCs w:val="28"/>
        </w:rPr>
        <w:t>* 这是否能在主里树立美好的榜样，抑或会成为别人眼中的坏见证？（林前 八 13）</w:t>
      </w:r>
    </w:p>
    <w:p w:rsidR="00562FD9" w:rsidRPr="00DC541B" w:rsidRDefault="00562FD9" w:rsidP="00DC541B">
      <w:pPr>
        <w:ind w:firstLine="720"/>
        <w:jc w:val="both"/>
        <w:rPr>
          <w:rFonts w:ascii="KaiTi" w:eastAsia="KaiTi" w:hAnsi="KaiTi" w:hint="eastAsia"/>
          <w:b/>
          <w:bCs/>
          <w:sz w:val="28"/>
          <w:szCs w:val="28"/>
        </w:rPr>
      </w:pPr>
      <w:r w:rsidRPr="00DC541B">
        <w:rPr>
          <w:rFonts w:ascii="KaiTi" w:eastAsia="KaiTi" w:hAnsi="KaiTi" w:hint="eastAsia"/>
          <w:b/>
          <w:bCs/>
          <w:sz w:val="28"/>
          <w:szCs w:val="28"/>
        </w:rPr>
        <w:t>* 这件事是否会导致你受制于任何事物的辖制？（林前 六 12）</w:t>
      </w:r>
    </w:p>
    <w:p w:rsidR="00562FD9" w:rsidRPr="00562FD9" w:rsidRDefault="00562FD9" w:rsidP="00DC541B">
      <w:pPr>
        <w:ind w:left="720"/>
        <w:jc w:val="both"/>
        <w:rPr>
          <w:rFonts w:ascii="KaiTi" w:eastAsia="KaiTi" w:hAnsi="KaiTi" w:hint="eastAsia"/>
          <w:sz w:val="28"/>
          <w:szCs w:val="28"/>
        </w:rPr>
      </w:pPr>
      <w:r w:rsidRPr="00562FD9">
        <w:rPr>
          <w:rFonts w:ascii="KaiTi" w:eastAsia="KaiTi" w:hAnsi="KaiTi" w:hint="eastAsia"/>
          <w:sz w:val="28"/>
          <w:szCs w:val="28"/>
        </w:rPr>
        <w:t>在日常生活中的每一天，切勿在圣经原则上有所妥协。你若尊荣神，神也必尊荣你（撒上 二 30）。</w:t>
      </w:r>
    </w:p>
    <w:p w:rsidR="00562FD9" w:rsidRPr="00562FD9" w:rsidRDefault="00562FD9" w:rsidP="00562FD9">
      <w:pPr>
        <w:jc w:val="both"/>
        <w:rPr>
          <w:rFonts w:ascii="KaiTi" w:eastAsia="KaiTi" w:hAnsi="KaiTi"/>
          <w:sz w:val="28"/>
          <w:szCs w:val="28"/>
        </w:rPr>
      </w:pPr>
    </w:p>
    <w:p w:rsidR="00562FD9" w:rsidRPr="00DC541B" w:rsidRDefault="00562FD9" w:rsidP="00562FD9">
      <w:pPr>
        <w:jc w:val="both"/>
        <w:rPr>
          <w:rFonts w:ascii="KaiTi" w:eastAsia="KaiTi" w:hAnsi="KaiTi" w:hint="eastAsia"/>
          <w:b/>
          <w:bCs/>
          <w:sz w:val="32"/>
          <w:szCs w:val="32"/>
        </w:rPr>
      </w:pPr>
      <w:r w:rsidRPr="00DC541B">
        <w:rPr>
          <w:rFonts w:ascii="KaiTi" w:eastAsia="KaiTi" w:hAnsi="KaiTi" w:hint="eastAsia"/>
          <w:b/>
          <w:bCs/>
          <w:sz w:val="32"/>
          <w:szCs w:val="32"/>
        </w:rPr>
        <w:t>10. 全心委身于主，积极融入教会，彼此造就</w:t>
      </w:r>
    </w:p>
    <w:p w:rsidR="00562FD9" w:rsidRPr="00562FD9" w:rsidRDefault="00562FD9" w:rsidP="00DC541B">
      <w:pPr>
        <w:ind w:left="720"/>
        <w:jc w:val="both"/>
        <w:rPr>
          <w:rFonts w:ascii="KaiTi" w:eastAsia="KaiTi" w:hAnsi="KaiTi" w:hint="eastAsia"/>
          <w:sz w:val="28"/>
          <w:szCs w:val="28"/>
        </w:rPr>
      </w:pPr>
      <w:r w:rsidRPr="00562FD9">
        <w:rPr>
          <w:rFonts w:ascii="KaiTi" w:eastAsia="KaiTi" w:hAnsi="KaiTi" w:hint="eastAsia"/>
          <w:sz w:val="28"/>
          <w:szCs w:val="28"/>
        </w:rPr>
        <w:t>求神赐下属天的力量，使你将一切的心思意念夺回，使其尽都顺服基督（林后 十 5）。今天，你是否已经委身并积极参与在教会的某项事奉之中？</w:t>
      </w:r>
    </w:p>
    <w:p w:rsidR="00562FD9" w:rsidRPr="00DC541B" w:rsidRDefault="00562FD9" w:rsidP="00DC541B">
      <w:pPr>
        <w:ind w:left="720"/>
        <w:jc w:val="both"/>
        <w:rPr>
          <w:rFonts w:ascii="KaiTi" w:eastAsia="KaiTi" w:hAnsi="KaiTi" w:hint="eastAsia"/>
          <w:b/>
          <w:bCs/>
          <w:sz w:val="28"/>
          <w:szCs w:val="28"/>
        </w:rPr>
      </w:pPr>
      <w:r w:rsidRPr="00DC541B">
        <w:rPr>
          <w:rFonts w:ascii="KaiTi" w:eastAsia="KaiTi" w:hAnsi="KaiTi" w:hint="eastAsia"/>
          <w:b/>
          <w:bCs/>
          <w:sz w:val="28"/>
          <w:szCs w:val="28"/>
        </w:rPr>
        <w:t>作为基督徒，委身、受洗并归属于一间健全的地方教会，恒常参与教会生活，并在管家职分与事奉上尽忠，是至关重要的。</w:t>
      </w:r>
      <w:r w:rsidRPr="00562FD9">
        <w:rPr>
          <w:rFonts w:ascii="KaiTi" w:eastAsia="KaiTi" w:hAnsi="KaiTi" w:hint="eastAsia"/>
          <w:sz w:val="28"/>
          <w:szCs w:val="28"/>
        </w:rPr>
        <w:t>要勇敢向</w:t>
      </w:r>
      <w:r w:rsidRPr="00562FD9">
        <w:rPr>
          <w:rFonts w:ascii="KaiTi" w:eastAsia="KaiTi" w:hAnsi="KaiTi" w:hint="eastAsia"/>
          <w:sz w:val="28"/>
          <w:szCs w:val="28"/>
        </w:rPr>
        <w:lastRenderedPageBreak/>
        <w:t>未信者作见证，切切实实地爱弟兄姊妹，并在主的教会中全心全意献上生命服事主。我们事奉，并非为了从各种处境中图谋什么或获取什么，而是为了欢欢喜喜地将自己所能献上的一切归给神与祂的子民，使他人得到属灵的造就，使灵魂得救，进而扩展祂的国度。</w:t>
      </w:r>
    </w:p>
    <w:p w:rsidR="00562FD9" w:rsidRPr="00562FD9" w:rsidRDefault="00562FD9" w:rsidP="00DC541B">
      <w:pPr>
        <w:ind w:left="720"/>
        <w:jc w:val="both"/>
        <w:rPr>
          <w:rFonts w:ascii="KaiTi" w:eastAsia="KaiTi" w:hAnsi="KaiTi" w:hint="eastAsia"/>
          <w:sz w:val="28"/>
          <w:szCs w:val="28"/>
        </w:rPr>
      </w:pPr>
      <w:r w:rsidRPr="00DC541B">
        <w:rPr>
          <w:rFonts w:ascii="KaiTi" w:eastAsia="KaiTi" w:hAnsi="KaiTi" w:hint="eastAsia"/>
          <w:b/>
          <w:bCs/>
          <w:sz w:val="28"/>
          <w:szCs w:val="28"/>
        </w:rPr>
        <w:t>当效法我们的主与众使徒，作无私、舍己、牺牲的仆人，成为忠心的管家；无论所行所言，皆以荣耀神、永远以祂为乐，并造就众圣徒为终极目标，直等祂的再来</w:t>
      </w:r>
      <w:r w:rsidRPr="00562FD9">
        <w:rPr>
          <w:rFonts w:ascii="KaiTi" w:eastAsia="KaiTi" w:hAnsi="KaiTi" w:hint="eastAsia"/>
          <w:sz w:val="28"/>
          <w:szCs w:val="28"/>
        </w:rPr>
        <w:t>（西 三 23-24）。</w:t>
      </w:r>
    </w:p>
    <w:p w:rsidR="00562FD9" w:rsidRDefault="00562FD9" w:rsidP="00562FD9">
      <w:pPr>
        <w:jc w:val="both"/>
        <w:rPr>
          <w:rFonts w:ascii="KaiTi" w:eastAsia="KaiTi" w:hAnsi="KaiTi"/>
          <w:sz w:val="28"/>
          <w:szCs w:val="28"/>
        </w:rPr>
      </w:pPr>
    </w:p>
    <w:p w:rsidR="00DC541B" w:rsidRPr="00562FD9" w:rsidRDefault="00DC541B" w:rsidP="00562FD9">
      <w:pPr>
        <w:jc w:val="both"/>
        <w:rPr>
          <w:rFonts w:ascii="KaiTi" w:eastAsia="KaiTi" w:hAnsi="KaiTi"/>
          <w:sz w:val="28"/>
          <w:szCs w:val="28"/>
        </w:rPr>
      </w:pPr>
    </w:p>
    <w:p w:rsidR="00562FD9" w:rsidRPr="00DC541B" w:rsidRDefault="00562FD9" w:rsidP="00562FD9">
      <w:pPr>
        <w:jc w:val="both"/>
        <w:rPr>
          <w:rFonts w:ascii="KaiTi" w:eastAsia="KaiTi" w:hAnsi="KaiTi" w:hint="eastAsia"/>
          <w:i/>
          <w:iCs/>
          <w:sz w:val="28"/>
          <w:szCs w:val="28"/>
        </w:rPr>
      </w:pPr>
      <w:r w:rsidRPr="00DC541B">
        <w:rPr>
          <w:rFonts w:ascii="KaiTi" w:eastAsia="KaiTi" w:hAnsi="KaiTi" w:hint="eastAsia"/>
          <w:i/>
          <w:iCs/>
          <w:sz w:val="28"/>
          <w:szCs w:val="28"/>
        </w:rPr>
        <w:t>孙友强牧师</w:t>
      </w:r>
    </w:p>
    <w:p w:rsidR="00562FD9" w:rsidRPr="00DC541B" w:rsidRDefault="00562FD9" w:rsidP="00562FD9">
      <w:pPr>
        <w:jc w:val="both"/>
        <w:rPr>
          <w:rFonts w:ascii="KaiTi" w:eastAsia="KaiTi" w:hAnsi="KaiTi"/>
          <w:i/>
          <w:iCs/>
          <w:sz w:val="28"/>
          <w:szCs w:val="28"/>
        </w:rPr>
      </w:pPr>
    </w:p>
    <w:p w:rsidR="002B056E" w:rsidRPr="00DC541B" w:rsidRDefault="00562FD9" w:rsidP="00562FD9">
      <w:pPr>
        <w:jc w:val="both"/>
        <w:rPr>
          <w:rFonts w:ascii="KaiTi" w:eastAsia="KaiTi" w:hAnsi="KaiTi"/>
          <w:i/>
          <w:iCs/>
          <w:sz w:val="28"/>
          <w:szCs w:val="28"/>
        </w:rPr>
      </w:pPr>
      <w:r w:rsidRPr="00DC541B">
        <w:rPr>
          <w:rFonts w:ascii="KaiTi" w:eastAsia="KaiTi" w:hAnsi="KaiTi" w:hint="eastAsia"/>
          <w:i/>
          <w:iCs/>
          <w:sz w:val="28"/>
          <w:szCs w:val="28"/>
        </w:rPr>
        <w:t>权望堂笃信圣经长老会</w:t>
      </w:r>
    </w:p>
    <w:p w:rsidR="00562FD9" w:rsidRPr="00D225BA" w:rsidRDefault="00562FD9">
      <w:pPr>
        <w:jc w:val="both"/>
        <w:rPr>
          <w:rFonts w:ascii="KaiTi" w:eastAsia="KaiTi" w:hAnsi="KaiTi"/>
          <w:sz w:val="28"/>
          <w:szCs w:val="28"/>
        </w:rPr>
      </w:pPr>
    </w:p>
    <w:sectPr w:rsidR="00562FD9" w:rsidRPr="00D225BA">
      <w:footerReference w:type="even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3354F" w:rsidRDefault="00B3354F" w:rsidP="00562FD9">
      <w:r>
        <w:separator/>
      </w:r>
    </w:p>
  </w:endnote>
  <w:endnote w:type="continuationSeparator" w:id="0">
    <w:p w:rsidR="00B3354F" w:rsidRDefault="00B3354F" w:rsidP="00562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panose1 w:val="02010600030101010101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1180736"/>
      <w:docPartObj>
        <w:docPartGallery w:val="Page Numbers (Bottom of Page)"/>
        <w:docPartUnique/>
      </w:docPartObj>
    </w:sdtPr>
    <w:sdtContent>
      <w:p w:rsidR="00562FD9" w:rsidRDefault="00562FD9" w:rsidP="003667C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562FD9" w:rsidRDefault="00562F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878164557"/>
      <w:docPartObj>
        <w:docPartGallery w:val="Page Numbers (Bottom of Page)"/>
        <w:docPartUnique/>
      </w:docPartObj>
    </w:sdtPr>
    <w:sdtContent>
      <w:p w:rsidR="00562FD9" w:rsidRDefault="00562FD9" w:rsidP="003667C9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562FD9" w:rsidRDefault="00562F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3354F" w:rsidRDefault="00B3354F" w:rsidP="00562FD9">
      <w:r>
        <w:separator/>
      </w:r>
    </w:p>
  </w:footnote>
  <w:footnote w:type="continuationSeparator" w:id="0">
    <w:p w:rsidR="00B3354F" w:rsidRDefault="00B3354F" w:rsidP="00562F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56E"/>
    <w:rsid w:val="002B056E"/>
    <w:rsid w:val="00562FD9"/>
    <w:rsid w:val="00B3354F"/>
    <w:rsid w:val="00D225BA"/>
    <w:rsid w:val="00DC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69E847"/>
  <w15:chartTrackingRefBased/>
  <w15:docId w15:val="{0574EF64-1F27-AC4B-BE69-555614421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62FD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2FD9"/>
  </w:style>
  <w:style w:type="character" w:styleId="PageNumber">
    <w:name w:val="page number"/>
    <w:basedOn w:val="DefaultParagraphFont"/>
    <w:uiPriority w:val="99"/>
    <w:semiHidden/>
    <w:unhideWhenUsed/>
    <w:rsid w:val="00562F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2026-08-23T06:41:00Z</dcterms:created>
  <dcterms:modified xsi:type="dcterms:W3CDTF">2026-08-23T08:20:00Z</dcterms:modified>
</cp:coreProperties>
</file>