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F6D" w:rsidRPr="00BE5F6D" w:rsidRDefault="00BE5F6D" w:rsidP="00BE5F6D">
      <w:pPr>
        <w:jc w:val="center"/>
        <w:rPr>
          <w:rFonts w:ascii="KaiTi" w:eastAsia="KaiTi" w:hAnsi="KaiTi" w:cs="Arial" w:hint="eastAsia"/>
          <w:b/>
          <w:bCs/>
          <w:color w:val="000000"/>
          <w:kern w:val="0"/>
          <w:sz w:val="36"/>
          <w:szCs w:val="36"/>
          <w:lang w:val="en-GB"/>
        </w:rPr>
      </w:pPr>
      <w:r w:rsidRPr="00BE5F6D">
        <w:rPr>
          <w:rFonts w:ascii="KaiTi" w:eastAsia="KaiTi" w:hAnsi="KaiTi" w:cs="Arial" w:hint="eastAsia"/>
          <w:b/>
          <w:bCs/>
          <w:color w:val="000000"/>
          <w:kern w:val="0"/>
          <w:sz w:val="36"/>
          <w:szCs w:val="36"/>
          <w:lang w:val="en-GB"/>
        </w:rPr>
        <w:t>权望堂华文事工六周年感恩志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i/>
          <w:iCs/>
          <w:color w:val="000000"/>
          <w:kern w:val="0"/>
          <w:sz w:val="28"/>
          <w:szCs w:val="28"/>
          <w:lang w:val="en-GB"/>
        </w:rPr>
        <w:t>“但愿赐忍耐安慰的神，叫你们彼此同心，效法基督耶稣，一心一口荣耀神——我们主耶稣基督的父！所以，你们要彼此接纳，如同基督接纳你们一样，使荣耀归与神。”</w:t>
      </w:r>
      <w:r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  <w:t xml:space="preserve"> (</w:t>
      </w: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罗马书 十五 5–7</w:t>
      </w:r>
      <w:r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  <w:t>)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32"/>
          <w:szCs w:val="32"/>
          <w:lang w:val="en-GB"/>
        </w:rPr>
      </w:pPr>
      <w:r w:rsidRPr="00BE5F6D">
        <w:rPr>
          <w:rFonts w:ascii="KaiTi" w:eastAsia="KaiTi" w:hAnsi="KaiTi" w:cs="Arial" w:hint="eastAsia"/>
          <w:b/>
          <w:bCs/>
          <w:color w:val="000000"/>
          <w:kern w:val="0"/>
          <w:sz w:val="32"/>
          <w:szCs w:val="32"/>
          <w:lang w:val="en-GB"/>
        </w:rPr>
        <w:t>回首恩典之路</w:t>
      </w: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今日，我们怀着感恩之心，欢庆 权望堂每周主日晚间线上华文团契事工成立六周年。这项事工之所以能绵延至今，全然仰赖神主权的旨意与托付。</w:t>
      </w:r>
      <w:r w:rsidRPr="00BE5F6D">
        <w:rPr>
          <w:rFonts w:ascii="KaiTi" w:eastAsia="KaiTi" w:hAnsi="KaiTi" w:cs="Arial" w:hint="eastAsia"/>
          <w:b/>
          <w:bCs/>
          <w:color w:val="000000"/>
          <w:kern w:val="0"/>
          <w:sz w:val="28"/>
          <w:szCs w:val="28"/>
          <w:lang w:val="en-GB"/>
        </w:rPr>
        <w:t>当我们在追想与回顾中见证神对这微小线上事工所显明的信实时，切不可藐视那“微小的开端”，因万事皆是为了祂的荣耀。回首初期，道路艰难，在疫情的阴霾下成长缓慢；然而我们赞美神，领受了又一年充满意义的岁月，并恩赐了广传福音的契机。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32"/>
          <w:szCs w:val="32"/>
          <w:lang w:val="en-GB"/>
        </w:rPr>
      </w:pPr>
      <w:r w:rsidRPr="00BE5F6D">
        <w:rPr>
          <w:rFonts w:ascii="KaiTi" w:eastAsia="KaiTi" w:hAnsi="KaiTi" w:cs="Arial" w:hint="eastAsia"/>
          <w:b/>
          <w:bCs/>
          <w:color w:val="000000"/>
          <w:kern w:val="0"/>
          <w:sz w:val="32"/>
          <w:szCs w:val="32"/>
          <w:lang w:val="en-GB"/>
        </w:rPr>
        <w:t>异象的萌芽与坚守</w:t>
      </w: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本项事工肇始于 2020 年 4 月的第三个主日，正值新加坡因疫情进入“阻断措施”阶段。彼时，我们心中领受了负担，渴望向在新加坡辛勤工作的中国弟兄姐妹传扬福音，随后这份关怀更扩展至海外。感谢神丰盛的恩典与引领，赐予我们从天而来的异象与恒心，使这项造就人的事工得以扎根并持续。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b/>
          <w:bCs/>
          <w:color w:val="000000"/>
          <w:kern w:val="0"/>
          <w:sz w:val="28"/>
          <w:szCs w:val="28"/>
          <w:lang w:val="en-GB"/>
        </w:rPr>
        <w:t>从最初仅有 4 至 5 人的雏形小组，发展至今每周约 15 人参与，高峰时更达 20 之众；弟兄姐妹跨越三至五个国家，在活跃且紧密的线上联结中，于主日晚间共聚。神亲自为我们预备了祂立约的子民，祂的恩典诚然够用，令我们满心感怀。</w:t>
      </w: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此外，教会每周的文字灵修亦由立东弟兄译为中文，成为华文小组众多肢体汲取灵粮的源泉。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32"/>
          <w:szCs w:val="32"/>
          <w:lang w:val="en-GB"/>
        </w:rPr>
      </w:pPr>
      <w:r w:rsidRPr="00BE5F6D">
        <w:rPr>
          <w:rFonts w:ascii="KaiTi" w:eastAsia="KaiTi" w:hAnsi="KaiTi" w:cs="Arial" w:hint="eastAsia"/>
          <w:b/>
          <w:bCs/>
          <w:color w:val="000000"/>
          <w:kern w:val="0"/>
          <w:sz w:val="32"/>
          <w:szCs w:val="32"/>
          <w:lang w:val="en-GB"/>
        </w:rPr>
        <w:t>深耕主道，彼此相系</w:t>
      </w: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在基督里的信心团契以及对圣经的深研刻苦，是我们事工的两大核心目标。</w:t>
      </w:r>
      <w:r w:rsidRPr="00BE5F6D">
        <w:rPr>
          <w:rFonts w:ascii="KaiTi" w:eastAsia="KaiTi" w:hAnsi="KaiTi" w:cs="Arial" w:hint="eastAsia"/>
          <w:b/>
          <w:bCs/>
          <w:color w:val="000000"/>
          <w:kern w:val="0"/>
          <w:sz w:val="28"/>
          <w:szCs w:val="28"/>
          <w:lang w:val="en-GB"/>
        </w:rPr>
        <w:t>这使我们在共同查考圣道时，能有更深层的互动学习，进而促进华人肢体间更紧密的契合。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b/>
          <w:bCs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 xml:space="preserve">过去一年，我们善用 </w:t>
      </w:r>
      <w:proofErr w:type="spellStart"/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Thirdmill</w:t>
      </w:r>
      <w:proofErr w:type="spellEnd"/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 xml:space="preserve">（第三千禧年）学习资源，已完成了对四福音书（马太、马可、路加、约翰）、使徒行传及约书亚记的研读。我也分享了一系列关于诗篇教导的信息。今年，我们将目光转向希伯来书第 11 章的信心伟人，并继续 </w:t>
      </w:r>
      <w:proofErr w:type="spellStart"/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Thirdmill</w:t>
      </w:r>
      <w:proofErr w:type="spellEnd"/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 xml:space="preserve"> 的课程，由撒母耳记上下开启新篇。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lastRenderedPageBreak/>
        <w:t>我们亦会不定期邀请其他讲员传讲神的话语。每次聚会均设有研讨环节，旨在让大家分享如何将真理落实于生活，并在必要时厘清对圣经及教义的认知。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b/>
          <w:bCs/>
          <w:color w:val="000000"/>
          <w:kern w:val="0"/>
          <w:sz w:val="32"/>
          <w:szCs w:val="32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32"/>
          <w:szCs w:val="32"/>
          <w:lang w:val="en-GB"/>
        </w:rPr>
      </w:pPr>
      <w:r w:rsidRPr="00BE5F6D">
        <w:rPr>
          <w:rFonts w:ascii="KaiTi" w:eastAsia="KaiTi" w:hAnsi="KaiTi" w:cs="Arial" w:hint="eastAsia"/>
          <w:b/>
          <w:bCs/>
          <w:color w:val="000000"/>
          <w:kern w:val="0"/>
          <w:sz w:val="32"/>
          <w:szCs w:val="32"/>
          <w:lang w:val="en-GB"/>
        </w:rPr>
        <w:t>愿作灯塔与乳香</w:t>
      </w: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愿主悦纳并使用这项华文晚间团契事工，使其成为宣扬生命之道的明亮灯塔，并成为抚慰华人肢体心灵的“基列乳香”。借着圣道纯净的喂养，愿此处成为属灵的避难所，亦是彼此造就、安慰与激励的港湾。在这动荡且堕落的世代中，愿我们彼此砥砺，共同爱神、尊荣神。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i/>
          <w:iCs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在这项事工中，我们也邀请生命成熟的华人弟兄姐妹参与服事，包括领唱诗歌、诵读圣言及协助小组讨论。这有助于他们发掘、操练并运用神所赐的恩赐，在属灵生命的长进中更有效地服事主。正如彼得前书 四 10–11 所言：</w:t>
      </w:r>
      <w:r w:rsidRPr="00BE5F6D">
        <w:rPr>
          <w:rFonts w:ascii="KaiTi" w:eastAsia="KaiTi" w:hAnsi="KaiTi" w:cs="Arial" w:hint="eastAsia"/>
          <w:i/>
          <w:iCs/>
          <w:color w:val="000000"/>
          <w:kern w:val="0"/>
          <w:sz w:val="28"/>
          <w:szCs w:val="28"/>
          <w:lang w:val="en-GB"/>
        </w:rPr>
        <w:t>“各人要照所得的恩赐彼此服事，作神百般恩赐的好管家。若有讲道的，要按着神的圣言讲；若有服事人的，要按着神所赐的力量服事，叫神在凡事上因耶稣基督得荣耀。原来荣耀、权能都是祂的，直到永永远远。阿们。”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b/>
          <w:bCs/>
          <w:color w:val="000000"/>
          <w:kern w:val="0"/>
          <w:sz w:val="32"/>
          <w:szCs w:val="32"/>
          <w:lang w:val="en-GB"/>
        </w:rPr>
      </w:pPr>
      <w:r w:rsidRPr="00BE5F6D">
        <w:rPr>
          <w:rFonts w:ascii="KaiTi" w:eastAsia="KaiTi" w:hAnsi="KaiTi" w:cs="Arial" w:hint="eastAsia"/>
          <w:b/>
          <w:bCs/>
          <w:color w:val="000000"/>
          <w:kern w:val="0"/>
          <w:sz w:val="32"/>
          <w:szCs w:val="32"/>
          <w:lang w:val="en-GB"/>
        </w:rPr>
        <w:t>结语：同心前行</w:t>
      </w: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i/>
          <w:iCs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以下是华文事工肢体们的个人见证、感恩与分享。我们深知，这项事工的延续全然仰赖神主权的恩典与大能，因为离了基督，我们什么也不能做。我们需要圣灵的引领，亦需要众子民在福音圣工中同心同德、配搭服事。诗篇 一二七 1 始终警醒着我们：</w:t>
      </w:r>
      <w:r w:rsidRPr="00BE5F6D">
        <w:rPr>
          <w:rFonts w:ascii="KaiTi" w:eastAsia="KaiTi" w:hAnsi="KaiTi" w:cs="Arial" w:hint="eastAsia"/>
          <w:i/>
          <w:iCs/>
          <w:color w:val="000000"/>
          <w:kern w:val="0"/>
          <w:sz w:val="28"/>
          <w:szCs w:val="28"/>
          <w:lang w:val="en-GB"/>
        </w:rPr>
        <w:t>“若不是耶和华建造房屋，建造的人就枉然劳力；若不是耶和华看守城池，看守的人就枉然警醒。”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b/>
          <w:bCs/>
          <w:color w:val="000000"/>
          <w:kern w:val="0"/>
          <w:sz w:val="28"/>
          <w:szCs w:val="28"/>
          <w:lang w:val="en-GB"/>
        </w:rPr>
        <w:t>让我们切切祷告，持守那坚忍不拔的心，推进这项圣工，使华文肢体在认识神与敬畏神的事上，灵命更丰盛。</w:t>
      </w:r>
      <w:r w:rsidRPr="00BE5F6D">
        <w:rPr>
          <w:rFonts w:ascii="KaiTi" w:eastAsia="KaiTi" w:hAnsi="KaiTi" w:cs="Arial" w:hint="eastAsia"/>
          <w:color w:val="000000"/>
          <w:kern w:val="0"/>
          <w:sz w:val="28"/>
          <w:szCs w:val="28"/>
          <w:lang w:val="en-GB"/>
        </w:rPr>
        <w:t>赛程尚未终结，圣工仍需殷勤。愿我们继续在基督的劝勉与爱中成长，并以警醒之心，等候主随时的再临。</w:t>
      </w:r>
    </w:p>
    <w:p w:rsid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/>
          <w:color w:val="000000"/>
          <w:kern w:val="0"/>
          <w:sz w:val="28"/>
          <w:szCs w:val="28"/>
          <w:lang w:val="en-GB"/>
        </w:rPr>
      </w:pPr>
    </w:p>
    <w:p w:rsidR="00BE5F6D" w:rsidRPr="00BE5F6D" w:rsidRDefault="00BE5F6D" w:rsidP="00BE5F6D">
      <w:pPr>
        <w:jc w:val="both"/>
        <w:rPr>
          <w:rFonts w:ascii="KaiTi" w:eastAsia="KaiTi" w:hAnsi="KaiTi" w:cs="Arial" w:hint="eastAsia"/>
          <w:i/>
          <w:iCs/>
          <w:color w:val="000000"/>
          <w:kern w:val="0"/>
          <w:sz w:val="28"/>
          <w:szCs w:val="28"/>
          <w:lang w:val="en-GB"/>
        </w:rPr>
      </w:pPr>
      <w:r w:rsidRPr="00BE5F6D">
        <w:rPr>
          <w:rFonts w:ascii="KaiTi" w:eastAsia="KaiTi" w:hAnsi="KaiTi" w:cs="Arial" w:hint="eastAsia"/>
          <w:i/>
          <w:iCs/>
          <w:color w:val="000000"/>
          <w:kern w:val="0"/>
          <w:sz w:val="28"/>
          <w:szCs w:val="28"/>
          <w:lang w:val="en-GB"/>
        </w:rPr>
        <w:t>孙友强牧师</w:t>
      </w:r>
    </w:p>
    <w:p w:rsidR="00BE5F6D" w:rsidRPr="00BE5F6D" w:rsidRDefault="00BE5F6D" w:rsidP="00BE5F6D">
      <w:pPr>
        <w:jc w:val="both"/>
        <w:rPr>
          <w:rFonts w:ascii="KaiTi" w:eastAsia="KaiTi" w:hAnsi="KaiTi" w:cs="Arial"/>
          <w:i/>
          <w:iCs/>
          <w:color w:val="000000"/>
          <w:kern w:val="0"/>
          <w:sz w:val="28"/>
          <w:szCs w:val="28"/>
          <w:lang w:val="en-GB"/>
        </w:rPr>
      </w:pPr>
    </w:p>
    <w:p w:rsidR="00BB41E5" w:rsidRPr="00BE5F6D" w:rsidRDefault="00BE5F6D" w:rsidP="00BE5F6D">
      <w:pPr>
        <w:jc w:val="both"/>
        <w:rPr>
          <w:rFonts w:ascii="KaiTi" w:eastAsia="KaiTi" w:hAnsi="KaiTi"/>
          <w:i/>
          <w:iCs/>
          <w:sz w:val="28"/>
          <w:szCs w:val="28"/>
        </w:rPr>
      </w:pPr>
      <w:r w:rsidRPr="00BE5F6D">
        <w:rPr>
          <w:rFonts w:ascii="KaiTi" w:eastAsia="KaiTi" w:hAnsi="KaiTi" w:cs="Arial" w:hint="eastAsia"/>
          <w:i/>
          <w:iCs/>
          <w:color w:val="000000"/>
          <w:kern w:val="0"/>
          <w:sz w:val="28"/>
          <w:szCs w:val="28"/>
          <w:lang w:val="en-GB"/>
        </w:rPr>
        <w:t>权望堂笃信圣经长老会</w:t>
      </w:r>
    </w:p>
    <w:sectPr w:rsidR="00BB41E5" w:rsidRPr="00BE5F6D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653B" w:rsidRDefault="0075653B" w:rsidP="00BE5F6D">
      <w:r>
        <w:separator/>
      </w:r>
    </w:p>
  </w:endnote>
  <w:endnote w:type="continuationSeparator" w:id="0">
    <w:p w:rsidR="0075653B" w:rsidRDefault="0075653B" w:rsidP="00BE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14688809"/>
      <w:docPartObj>
        <w:docPartGallery w:val="Page Numbers (Bottom of Page)"/>
        <w:docPartUnique/>
      </w:docPartObj>
    </w:sdtPr>
    <w:sdtContent>
      <w:p w:rsidR="00BE5F6D" w:rsidRDefault="00BE5F6D" w:rsidP="00A00A9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E5F6D" w:rsidRDefault="00BE5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17958067"/>
      <w:docPartObj>
        <w:docPartGallery w:val="Page Numbers (Bottom of Page)"/>
        <w:docPartUnique/>
      </w:docPartObj>
    </w:sdtPr>
    <w:sdtContent>
      <w:p w:rsidR="00BE5F6D" w:rsidRDefault="00BE5F6D" w:rsidP="00A00A9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BE5F6D" w:rsidRDefault="00BE5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653B" w:rsidRDefault="0075653B" w:rsidP="00BE5F6D">
      <w:r>
        <w:separator/>
      </w:r>
    </w:p>
  </w:footnote>
  <w:footnote w:type="continuationSeparator" w:id="0">
    <w:p w:rsidR="0075653B" w:rsidRDefault="0075653B" w:rsidP="00BE5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E5"/>
    <w:rsid w:val="0075653B"/>
    <w:rsid w:val="00AC4877"/>
    <w:rsid w:val="00BB41E5"/>
    <w:rsid w:val="00B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8CEF1"/>
  <w15:chartTrackingRefBased/>
  <w15:docId w15:val="{79B5FE39-E155-B948-9065-E9C6204D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5F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6D"/>
  </w:style>
  <w:style w:type="character" w:styleId="PageNumber">
    <w:name w:val="page number"/>
    <w:basedOn w:val="DefaultParagraphFont"/>
    <w:uiPriority w:val="99"/>
    <w:semiHidden/>
    <w:unhideWhenUsed/>
    <w:rsid w:val="00BE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2026-04-19T08:22:00Z</dcterms:created>
  <dcterms:modified xsi:type="dcterms:W3CDTF">2026-04-19T12:50:00Z</dcterms:modified>
</cp:coreProperties>
</file>